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5A63" w14:textId="77777777" w:rsidR="00E374AF" w:rsidRDefault="00E374AF">
      <w:pPr>
        <w:spacing w:after="160" w:line="259" w:lineRule="auto"/>
        <w:jc w:val="center"/>
        <w:rPr>
          <w:b/>
          <w:color w:val="000000"/>
          <w:sz w:val="28"/>
          <w:szCs w:val="28"/>
          <w:u w:val="single"/>
        </w:rPr>
      </w:pPr>
    </w:p>
    <w:p w14:paraId="75A576C8" w14:textId="3A4C1071" w:rsidR="00E374AF" w:rsidRDefault="00D83775">
      <w:pPr>
        <w:spacing w:after="160" w:line="259" w:lineRule="auto"/>
        <w:jc w:val="center"/>
        <w:rPr>
          <w:b/>
          <w:color w:val="000000"/>
          <w:sz w:val="28"/>
          <w:szCs w:val="28"/>
          <w:u w:val="single"/>
        </w:rPr>
      </w:pPr>
      <w:r>
        <w:rPr>
          <w:noProof/>
        </w:rPr>
        <w:drawing>
          <wp:inline distT="0" distB="0" distL="0" distR="0" wp14:anchorId="02F54C29" wp14:editId="501B16F2">
            <wp:extent cx="2139950" cy="2139950"/>
            <wp:effectExtent l="0" t="0" r="0" b="0"/>
            <wp:docPr id="78486239" name="Picture 1" descr="Priory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lastRenderedPageBreak/>
        <w:t>Pupil premium strategy statement</w:t>
      </w:r>
    </w:p>
    <w:p w14:paraId="4DBE5786" w14:textId="29590B50" w:rsidR="00E374AF" w:rsidRDefault="00000000">
      <w:pPr>
        <w:pStyle w:val="Heading2"/>
        <w:rPr>
          <w:b w:val="0"/>
          <w:color w:val="000000"/>
          <w:sz w:val="24"/>
          <w:szCs w:val="24"/>
        </w:rPr>
      </w:pPr>
      <w:r>
        <w:rPr>
          <w:b w:val="0"/>
          <w:color w:val="000000"/>
          <w:sz w:val="24"/>
          <w:szCs w:val="24"/>
        </w:rPr>
        <w:t xml:space="preserve">This statement details our school’s use of pupil premium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7F6F" w14:textId="633A4546" w:rsidR="00E374AF" w:rsidRDefault="00913FF3">
            <w:pPr>
              <w:pBdr>
                <w:top w:val="nil"/>
                <w:left w:val="nil"/>
                <w:bottom w:val="nil"/>
                <w:right w:val="nil"/>
                <w:between w:val="nil"/>
              </w:pBdr>
              <w:spacing w:before="60" w:after="60" w:line="240" w:lineRule="auto"/>
              <w:ind w:left="57" w:right="57"/>
            </w:pPr>
            <w:r>
              <w:t xml:space="preserve">Priory </w:t>
            </w:r>
            <w:r w:rsidR="006A1D09">
              <w:t>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4DB3" w14:textId="105F46FB" w:rsidR="00E374AF" w:rsidRDefault="00913FF3">
            <w:pPr>
              <w:pBdr>
                <w:top w:val="nil"/>
                <w:left w:val="nil"/>
                <w:bottom w:val="nil"/>
                <w:right w:val="nil"/>
                <w:between w:val="nil"/>
              </w:pBdr>
              <w:spacing w:before="60" w:after="60" w:line="240" w:lineRule="auto"/>
              <w:ind w:left="57" w:right="57"/>
            </w:pPr>
            <w:r>
              <w:t>94</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8B45" w14:textId="00A7D974" w:rsidR="00E374AF" w:rsidRDefault="00913FF3">
            <w:pPr>
              <w:pBdr>
                <w:top w:val="nil"/>
                <w:left w:val="nil"/>
                <w:bottom w:val="nil"/>
                <w:right w:val="nil"/>
                <w:between w:val="nil"/>
              </w:pBdr>
              <w:spacing w:before="60" w:after="60" w:line="240" w:lineRule="auto"/>
              <w:ind w:left="57" w:right="57"/>
            </w:pPr>
            <w:r>
              <w:t>41%</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AAE" w14:textId="126106D5" w:rsidR="00E374AF" w:rsidRDefault="006A1D09">
            <w:pPr>
              <w:pBdr>
                <w:top w:val="nil"/>
                <w:left w:val="nil"/>
                <w:bottom w:val="nil"/>
                <w:right w:val="nil"/>
                <w:between w:val="nil"/>
              </w:pBdr>
              <w:spacing w:before="60" w:after="60" w:line="240" w:lineRule="auto"/>
              <w:ind w:left="57" w:right="57"/>
            </w:pPr>
            <w:r>
              <w:t>202</w:t>
            </w:r>
            <w:r w:rsidR="00771897">
              <w:t>3</w:t>
            </w:r>
            <w:r>
              <w:t>-202</w:t>
            </w:r>
            <w:r w:rsidR="00771897">
              <w:t>6</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2285" w14:textId="270D8416"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w:t>
            </w:r>
            <w:r w:rsidR="00771897">
              <w:t>3</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A77" w14:textId="241F9E3D" w:rsidR="00E374AF" w:rsidRDefault="00000000">
            <w:pPr>
              <w:pBdr>
                <w:top w:val="nil"/>
                <w:left w:val="nil"/>
                <w:bottom w:val="nil"/>
                <w:right w:val="nil"/>
                <w:between w:val="nil"/>
              </w:pBdr>
              <w:spacing w:before="60" w:after="60" w:line="240" w:lineRule="auto"/>
              <w:ind w:left="57" w:right="57"/>
            </w:pPr>
            <w:r>
              <w:t xml:space="preserve">Date on which it will </w:t>
            </w:r>
            <w:r w:rsidR="00771897">
              <w:t xml:space="preserve">next </w:t>
            </w:r>
            <w:r>
              <w:t>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80" w14:textId="5CC29F36" w:rsidR="00E374AF" w:rsidRDefault="006A1D09">
            <w:pPr>
              <w:pBdr>
                <w:top w:val="nil"/>
                <w:left w:val="nil"/>
                <w:bottom w:val="nil"/>
                <w:right w:val="nil"/>
                <w:between w:val="nil"/>
              </w:pBdr>
              <w:spacing w:before="60" w:after="60" w:line="240" w:lineRule="auto"/>
              <w:ind w:left="57" w:right="57"/>
            </w:pPr>
            <w:r>
              <w:t>February 202</w:t>
            </w:r>
            <w:r w:rsidR="00C31950">
              <w:t>5</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6E3A" w14:textId="5726043C" w:rsidR="00E374AF" w:rsidRDefault="00C31950">
            <w:pPr>
              <w:pBdr>
                <w:top w:val="nil"/>
                <w:left w:val="nil"/>
                <w:bottom w:val="nil"/>
                <w:right w:val="nil"/>
                <w:between w:val="nil"/>
              </w:pBdr>
              <w:spacing w:before="60" w:after="60" w:line="240" w:lineRule="auto"/>
              <w:ind w:left="57" w:right="57"/>
            </w:pPr>
            <w:r>
              <w:t>Jo Flower</w:t>
            </w: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2F90" w14:textId="25B319B6" w:rsidR="00E374AF" w:rsidRDefault="00000000">
            <w:pPr>
              <w:pBdr>
                <w:top w:val="nil"/>
                <w:left w:val="nil"/>
                <w:bottom w:val="nil"/>
                <w:right w:val="nil"/>
                <w:between w:val="nil"/>
              </w:pBdr>
              <w:spacing w:before="60" w:after="60" w:line="240" w:lineRule="auto"/>
              <w:ind w:left="57" w:right="57"/>
            </w:pPr>
            <w:r>
              <w:t>£</w:t>
            </w:r>
            <w:r w:rsidR="001031D4">
              <w:t xml:space="preserve"> </w:t>
            </w:r>
            <w:r w:rsidR="00913FF3">
              <w:t>53,200</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02C9" w14:textId="64CFB82A" w:rsidR="00E374AF" w:rsidRDefault="00000000">
            <w:pPr>
              <w:pBdr>
                <w:top w:val="nil"/>
                <w:left w:val="nil"/>
                <w:bottom w:val="nil"/>
                <w:right w:val="nil"/>
                <w:between w:val="nil"/>
              </w:pBdr>
              <w:spacing w:before="60" w:after="60" w:line="240" w:lineRule="auto"/>
              <w:ind w:left="57" w:right="57"/>
            </w:pPr>
            <w:r>
              <w:t>£</w:t>
            </w:r>
            <w:r w:rsidR="00913FF3">
              <w:t>53,200</w:t>
            </w:r>
          </w:p>
        </w:tc>
      </w:tr>
    </w:tbl>
    <w:p w14:paraId="739803A1" w14:textId="77777777" w:rsidR="00E374AF" w:rsidRDefault="00000000">
      <w:pPr>
        <w:pStyle w:val="Heading1"/>
      </w:pPr>
      <w:r>
        <w:lastRenderedPageBreak/>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6D6A9940" w:rsidR="004D4A70" w:rsidRDefault="004D4A70" w:rsidP="004D4A70">
            <w:pPr>
              <w:spacing w:before="120"/>
              <w:rPr>
                <w:i/>
                <w:iCs/>
              </w:rPr>
            </w:pPr>
            <w:r>
              <w:t xml:space="preserve">At </w:t>
            </w:r>
            <w:r w:rsidR="00913FF3">
              <w:t xml:space="preserve">Priory </w:t>
            </w:r>
            <w:r>
              <w:t>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 xml:space="preserve">Torbay is the most deprived local authority area in the </w:t>
            </w:r>
            <w:proofErr w:type="gramStart"/>
            <w:r w:rsidRPr="00E35C36">
              <w:rPr>
                <w:color w:val="202124"/>
                <w:shd w:val="clear" w:color="auto" w:fill="FFFFFF"/>
              </w:rPr>
              <w:t>South West</w:t>
            </w:r>
            <w:proofErr w:type="gramEnd"/>
            <w:r w:rsidRPr="00E35C36">
              <w:rPr>
                <w:color w:val="202124"/>
                <w:shd w:val="clear" w:color="auto" w:fill="FFFFFF"/>
              </w:rPr>
              <w:t xml:space="preserve">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09583859" w:rsidR="004D4A70" w:rsidRPr="00E35C36" w:rsidRDefault="00913FF3" w:rsidP="004D4A70">
            <w:pPr>
              <w:pStyle w:val="ListParagraph"/>
              <w:numPr>
                <w:ilvl w:val="0"/>
                <w:numId w:val="15"/>
              </w:numPr>
              <w:rPr>
                <w:i/>
                <w:iCs/>
              </w:rPr>
            </w:pPr>
            <w:r>
              <w:t>41</w:t>
            </w:r>
            <w:r w:rsidR="004D4A70">
              <w:t>% of pupils are eligible for Pupil Premium Funding in comparison to 2</w:t>
            </w:r>
            <w:r>
              <w:t>9</w:t>
            </w:r>
            <w:r w:rsidR="004D4A70">
              <w:t>%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 xml:space="preserve">This is not an exhaustive </w:t>
            </w:r>
            <w:proofErr w:type="gramStart"/>
            <w:r w:rsidRPr="00EB2FAC">
              <w:t>list</w:t>
            </w:r>
            <w:proofErr w:type="gramEnd"/>
            <w:r w:rsidRPr="00EB2FAC">
              <w:t xml:space="preserve">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We will ensure that effective teaching, learning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pupils who have social, emotional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lastRenderedPageBreak/>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 xml:space="preserve">s and </w:t>
            </w:r>
            <w:proofErr w:type="gramStart"/>
            <w:r>
              <w:rPr>
                <w:iCs/>
                <w:color w:val="auto"/>
                <w:lang w:val="en-US"/>
              </w:rPr>
              <w:t>difficulties</w:t>
            </w:r>
            <w:proofErr w:type="gramEnd"/>
            <w:r>
              <w:rPr>
                <w:iCs/>
                <w:color w:val="auto"/>
                <w:lang w:val="en-US"/>
              </w:rPr>
              <w:t xml:space="preserve"> integrating back into whole class social situations.</w:t>
            </w:r>
            <w:r w:rsidRPr="00E27862">
              <w:rPr>
                <w:iCs/>
                <w:color w:val="auto"/>
                <w:lang w:val="en-US"/>
              </w:rPr>
              <w:t xml:space="preserve"> These challenges particularly affect disadvantaged pupils, including their attainment.</w:t>
            </w:r>
          </w:p>
          <w:p w14:paraId="1C4808A7" w14:textId="522CB3D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lastRenderedPageBreak/>
              <w:t xml:space="preserve">Teacher referrals for support have markedly increased </w:t>
            </w:r>
            <w:r>
              <w:rPr>
                <w:color w:val="auto"/>
                <w:lang w:eastAsia="en-US"/>
              </w:rPr>
              <w:t>since</w:t>
            </w:r>
            <w:r w:rsidRPr="00E27862">
              <w:rPr>
                <w:color w:val="auto"/>
                <w:lang w:eastAsia="en-US"/>
              </w:rPr>
              <w:t xml:space="preserve"> the pandemic. </w:t>
            </w:r>
            <w:proofErr w:type="gramStart"/>
            <w:r>
              <w:rPr>
                <w:color w:val="auto"/>
                <w:lang w:eastAsia="en-US"/>
              </w:rPr>
              <w:t xml:space="preserve">12 </w:t>
            </w:r>
            <w:r w:rsidRPr="00E27862">
              <w:rPr>
                <w:color w:val="auto"/>
                <w:lang w:eastAsia="en-US"/>
              </w:rPr>
              <w:t xml:space="preserve"> pupils</w:t>
            </w:r>
            <w:proofErr w:type="gramEnd"/>
            <w:r w:rsidRPr="00E27862">
              <w:rPr>
                <w:color w:val="auto"/>
                <w:lang w:eastAsia="en-US"/>
              </w:rPr>
              <w:t xml:space="preserve"> (</w:t>
            </w:r>
            <w:r>
              <w:rPr>
                <w:color w:val="auto"/>
                <w:lang w:eastAsia="en-US"/>
              </w:rPr>
              <w:t>8</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73A752B8" w:rsidR="00C520F4" w:rsidRDefault="003522B6" w:rsidP="009F5E6C">
            <w:pPr>
              <w:pBdr>
                <w:top w:val="nil"/>
                <w:left w:val="nil"/>
                <w:bottom w:val="nil"/>
                <w:right w:val="nil"/>
                <w:between w:val="nil"/>
              </w:pBdr>
              <w:spacing w:before="60" w:after="60" w:line="240" w:lineRule="auto"/>
              <w:ind w:left="57" w:right="57"/>
              <w:rPr>
                <w:sz w:val="22"/>
                <w:szCs w:val="22"/>
              </w:rPr>
            </w:pPr>
            <w:r>
              <w:rPr>
                <w:iCs/>
                <w:color w:val="auto"/>
                <w:lang w:val="en-US"/>
              </w:rPr>
              <w:t>8</w:t>
            </w:r>
            <w:r w:rsidR="009F5E6C" w:rsidRPr="00E27862">
              <w:rPr>
                <w:iCs/>
                <w:color w:val="auto"/>
                <w:lang w:val="en-US"/>
              </w:rPr>
              <w:t xml:space="preserve">% of disadvantaged pupils have been ‘persistently absent’ compared to </w:t>
            </w:r>
            <w:r>
              <w:rPr>
                <w:iCs/>
                <w:color w:val="auto"/>
                <w:lang w:val="en-US"/>
              </w:rPr>
              <w:t>2</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F128" w14:textId="2D9BD389"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C31950">
              <w:rPr>
                <w:color w:val="auto"/>
              </w:rPr>
              <w:t>4</w:t>
            </w:r>
            <w:r w:rsidRPr="00E27862">
              <w:rPr>
                <w:color w:val="auto"/>
              </w:rPr>
              <w:t>/2</w:t>
            </w:r>
            <w:r w:rsidR="00C31950">
              <w:rPr>
                <w:color w:val="auto"/>
              </w:rPr>
              <w:t>5</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5F31" w14:textId="2228A864"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C31950">
              <w:rPr>
                <w:color w:val="auto"/>
              </w:rPr>
              <w:t>4</w:t>
            </w:r>
            <w:r w:rsidR="00997645">
              <w:rPr>
                <w:color w:val="auto"/>
              </w:rPr>
              <w:t>/</w:t>
            </w:r>
            <w:r w:rsidRPr="00E27862">
              <w:rPr>
                <w:color w:val="auto"/>
              </w:rPr>
              <w:t>2</w:t>
            </w:r>
            <w:r w:rsidR="00997645">
              <w:rPr>
                <w:color w:val="auto"/>
              </w:rPr>
              <w:t>4</w:t>
            </w:r>
            <w:r w:rsidR="00C31950">
              <w:rPr>
                <w:color w:val="auto"/>
              </w:rPr>
              <w:t xml:space="preserve">5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w:t>
            </w:r>
            <w:r w:rsidRPr="00E27862">
              <w:rPr>
                <w:color w:val="auto"/>
              </w:rPr>
              <w:lastRenderedPageBreak/>
              <w:t xml:space="preserve">disadvantaged pupils and their non-disadvantaged peers being reduced by </w:t>
            </w:r>
            <w:r>
              <w:rPr>
                <w:color w:val="auto"/>
              </w:rPr>
              <w:t>5</w:t>
            </w:r>
            <w:r w:rsidRPr="00E27862">
              <w:rPr>
                <w:color w:val="auto"/>
              </w:rPr>
              <w:t>%.</w:t>
            </w:r>
          </w:p>
          <w:p w14:paraId="1501C16E" w14:textId="74FB996E"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Pr>
                <w:color w:val="auto"/>
              </w:rPr>
              <w:t>4</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lastRenderedPageBreak/>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14B" w14:textId="389432B3"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w:t>
            </w:r>
            <w:r w:rsidR="00C31950">
              <w:rPr>
                <w:color w:val="auto"/>
                <w:szCs w:val="24"/>
                <w:lang w:eastAsia="en-US"/>
              </w:rPr>
              <w:t>24</w:t>
            </w:r>
            <w:r w:rsidRPr="00E27862">
              <w:rPr>
                <w:color w:val="auto"/>
                <w:szCs w:val="24"/>
                <w:lang w:eastAsia="en-US"/>
              </w:rPr>
              <w:t>/2</w:t>
            </w:r>
            <w:r w:rsidR="00C31950">
              <w:rPr>
                <w:color w:val="auto"/>
                <w:szCs w:val="24"/>
                <w:lang w:eastAsia="en-US"/>
              </w:rPr>
              <w:t>025</w:t>
            </w:r>
            <w:r w:rsidR="00997645">
              <w:rPr>
                <w:color w:val="auto"/>
                <w:szCs w:val="24"/>
                <w:lang w:eastAsia="en-US"/>
              </w:rPr>
              <w:t xml:space="preserve">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70</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lastRenderedPageBreak/>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14BAB7DD" w:rsidR="00E374AF" w:rsidRDefault="00000000">
      <w:r>
        <w:t xml:space="preserve">Budgeted cost: £ </w:t>
      </w:r>
      <w:r w:rsidR="00913FF3">
        <w:t>22,000</w:t>
      </w:r>
    </w:p>
    <w:tbl>
      <w:tblPr>
        <w:tblStyle w:val="a4"/>
        <w:tblW w:w="9486" w:type="dxa"/>
        <w:tblLayout w:type="fixed"/>
        <w:tblLook w:val="0400" w:firstRow="0" w:lastRow="0" w:firstColumn="0" w:lastColumn="0" w:noHBand="0" w:noVBand="1"/>
      </w:tblPr>
      <w:tblGrid>
        <w:gridCol w:w="2688"/>
        <w:gridCol w:w="4254"/>
        <w:gridCol w:w="2544"/>
      </w:tblGrid>
      <w:tr w:rsidR="00E374AF" w14:paraId="0C8B06E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7684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22A9" w14:textId="33AD2E25" w:rsidR="00E374AF" w:rsidRDefault="001D59C0">
            <w:pPr>
              <w:pBdr>
                <w:top w:val="nil"/>
                <w:left w:val="nil"/>
                <w:bottom w:val="nil"/>
                <w:right w:val="nil"/>
                <w:between w:val="nil"/>
              </w:pBdr>
              <w:spacing w:before="60" w:after="60" w:line="240" w:lineRule="auto"/>
              <w:ind w:left="57" w:right="57"/>
            </w:pPr>
            <w:r>
              <w:rPr>
                <w:i/>
                <w:sz w:val="22"/>
                <w:szCs w:val="22"/>
              </w:rPr>
              <w:t xml:space="preserve">Weekly </w:t>
            </w:r>
            <w:r w:rsidR="00B82EAE">
              <w:rPr>
                <w:i/>
                <w:sz w:val="22"/>
                <w:szCs w:val="22"/>
              </w:rPr>
              <w:t xml:space="preserve">coaching from EHT and EDHT to support quality first teaching in all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9D91" w14:textId="6E5BA97D" w:rsidR="00E374AF" w:rsidRDefault="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73EE" w14:textId="7CEE8656"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 and 4</w:t>
            </w:r>
          </w:p>
        </w:tc>
      </w:tr>
      <w:tr w:rsidR="00E374AF" w14:paraId="3B5BAB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32" w14:textId="0AC46B1D" w:rsidR="00E374AF" w:rsidRDefault="00B82EAE">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8D6" w14:textId="2D77CBC9" w:rsidR="0091028B" w:rsidRPr="0091028B"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E374AF"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9AC" w14:textId="5CDB6ECB"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w:t>
            </w:r>
            <w:proofErr w:type="gramStart"/>
            <w:r>
              <w:rPr>
                <w:sz w:val="22"/>
                <w:szCs w:val="22"/>
              </w:rPr>
              <w:t>3,and</w:t>
            </w:r>
            <w:proofErr w:type="gramEnd"/>
            <w:r>
              <w:rPr>
                <w:sz w:val="22"/>
                <w:szCs w:val="22"/>
              </w:rPr>
              <w:t xml:space="preserve"> 4</w:t>
            </w:r>
          </w:p>
        </w:tc>
      </w:tr>
      <w:tr w:rsidR="0091028B" w14:paraId="24C518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4646" w14:textId="42E4EE93" w:rsidR="0091028B" w:rsidRDefault="0091028B"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EHT and EDHT teach </w:t>
            </w:r>
            <w:proofErr w:type="gramStart"/>
            <w:r>
              <w:rPr>
                <w:i/>
                <w:sz w:val="22"/>
                <w:szCs w:val="22"/>
              </w:rPr>
              <w:t>the majority of</w:t>
            </w:r>
            <w:proofErr w:type="gramEnd"/>
            <w:r>
              <w:rPr>
                <w:i/>
                <w:sz w:val="22"/>
                <w:szCs w:val="22"/>
              </w:rPr>
              <w:t xml:space="preserve"> the week to ensure consistency and quality of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B7A1" w14:textId="6A3CCCF8" w:rsidR="0091028B" w:rsidRDefault="0091028B"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9147" w14:textId="1830D266" w:rsidR="0091028B" w:rsidRDefault="0091028B"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079A8192" w:rsidR="00E374AF" w:rsidRDefault="00000000">
      <w:r>
        <w:t xml:space="preserve">Budgeted cost: £ </w:t>
      </w:r>
      <w:r w:rsidR="00913FF3">
        <w:t>18,335</w:t>
      </w:r>
    </w:p>
    <w:tbl>
      <w:tblPr>
        <w:tblStyle w:val="a5"/>
        <w:tblW w:w="9486" w:type="dxa"/>
        <w:tblLayout w:type="fixed"/>
        <w:tblLook w:val="0400" w:firstRow="0" w:lastRow="0" w:firstColumn="0" w:lastColumn="0" w:noHBand="0" w:noVBand="1"/>
      </w:tblPr>
      <w:tblGrid>
        <w:gridCol w:w="2688"/>
        <w:gridCol w:w="4254"/>
        <w:gridCol w:w="2544"/>
      </w:tblGrid>
      <w:tr w:rsidR="00E374AF" w14:paraId="1996CCAD"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76DCCE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C11E" w14:textId="252E65B5" w:rsidR="00E374AF" w:rsidRPr="008758EA" w:rsidRDefault="0004044B">
            <w:pPr>
              <w:pBdr>
                <w:top w:val="nil"/>
                <w:left w:val="nil"/>
                <w:bottom w:val="nil"/>
                <w:right w:val="nil"/>
                <w:between w:val="nil"/>
              </w:pBdr>
              <w:spacing w:before="60" w:after="60" w:line="240" w:lineRule="auto"/>
              <w:ind w:left="57" w:right="57"/>
              <w:rPr>
                <w:iCs/>
              </w:rPr>
            </w:pPr>
            <w:r w:rsidRPr="008758EA">
              <w:rPr>
                <w:iCs/>
                <w:sz w:val="22"/>
                <w:szCs w:val="22"/>
              </w:rPr>
              <w:t xml:space="preserve">Creative Engagement support worker employed 1x morning each week for 1:1 support in improving </w:t>
            </w:r>
            <w:proofErr w:type="spellStart"/>
            <w:r w:rsidRPr="008758EA">
              <w:rPr>
                <w:iCs/>
                <w:sz w:val="22"/>
                <w:szCs w:val="22"/>
              </w:rPr>
              <w:t>well being</w:t>
            </w:r>
            <w:proofErr w:type="spellEnd"/>
            <w:r w:rsidRPr="008758EA">
              <w:rPr>
                <w:iCs/>
                <w:sz w:val="22"/>
                <w:szCs w:val="22"/>
              </w:rPr>
              <w:t xml:space="preserve"> of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4A7D" w14:textId="77777777" w:rsidR="00C37742" w:rsidRPr="00E27862" w:rsidRDefault="00C3774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C37742" w:rsidRPr="00094874" w:rsidRDefault="00C37742" w:rsidP="00C37742">
            <w:pPr>
              <w:suppressAutoHyphens w:val="0"/>
              <w:spacing w:before="60" w:after="60" w:line="240" w:lineRule="auto"/>
              <w:ind w:left="57" w:right="57"/>
              <w:rPr>
                <w:color w:val="0070C0"/>
              </w:rPr>
            </w:pPr>
            <w:hyperlink r:id="rId9" w:history="1">
              <w:r w:rsidRPr="00094874">
                <w:rPr>
                  <w:color w:val="0070C0"/>
                  <w:u w:val="single"/>
                </w:rPr>
                <w:t>One to one tuition | EEF (educationendowmentfoundation.org.uk)</w:t>
              </w:r>
            </w:hyperlink>
          </w:p>
          <w:p w14:paraId="2F01EC84" w14:textId="77777777" w:rsidR="00C37742" w:rsidRPr="00E27862" w:rsidRDefault="00C37742" w:rsidP="00C37742">
            <w:pPr>
              <w:suppressAutoHyphens w:val="0"/>
              <w:spacing w:before="60" w:after="60" w:line="240" w:lineRule="auto"/>
              <w:ind w:left="57" w:right="57"/>
              <w:rPr>
                <w:color w:val="auto"/>
              </w:rPr>
            </w:pPr>
            <w:r w:rsidRPr="00E27862">
              <w:rPr>
                <w:color w:val="auto"/>
              </w:rPr>
              <w:lastRenderedPageBreak/>
              <w:t>And in small groups:</w:t>
            </w:r>
          </w:p>
          <w:p w14:paraId="549B858C" w14:textId="77DB4C55" w:rsidR="00E374AF" w:rsidRDefault="00C37742" w:rsidP="00C37742">
            <w:pPr>
              <w:pBdr>
                <w:top w:val="nil"/>
                <w:left w:val="nil"/>
                <w:bottom w:val="nil"/>
                <w:right w:val="nil"/>
                <w:between w:val="nil"/>
              </w:pBdr>
              <w:spacing w:before="60" w:after="60" w:line="240" w:lineRule="auto"/>
              <w:ind w:left="57" w:right="57"/>
              <w:rPr>
                <w:sz w:val="22"/>
                <w:szCs w:val="22"/>
              </w:rPr>
            </w:pPr>
            <w:hyperlink r:id="rId10" w:history="1">
              <w:r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A0B" w14:textId="4B93557C" w:rsidR="00E374AF" w:rsidRDefault="0004044B">
            <w:pPr>
              <w:pBdr>
                <w:top w:val="nil"/>
                <w:left w:val="nil"/>
                <w:bottom w:val="nil"/>
                <w:right w:val="nil"/>
                <w:between w:val="nil"/>
              </w:pBdr>
              <w:spacing w:before="60" w:after="60" w:line="240" w:lineRule="auto"/>
              <w:ind w:left="57" w:right="57"/>
              <w:rPr>
                <w:sz w:val="22"/>
                <w:szCs w:val="22"/>
              </w:rPr>
            </w:pPr>
            <w:r>
              <w:rPr>
                <w:sz w:val="22"/>
                <w:szCs w:val="22"/>
              </w:rPr>
              <w:lastRenderedPageBreak/>
              <w:t>1,2,3 and 4</w:t>
            </w:r>
          </w:p>
        </w:tc>
      </w:tr>
      <w:tr w:rsidR="0004044B" w14:paraId="663CE2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C15" w14:textId="59E05A9A" w:rsidR="0004044B" w:rsidRPr="00E27862" w:rsidRDefault="0004044B"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 xml:space="preserve">m through The Oracy </w:t>
            </w:r>
            <w:proofErr w:type="spellStart"/>
            <w:r>
              <w:rPr>
                <w:iCs/>
                <w:color w:val="auto"/>
                <w:lang w:val="en-US"/>
              </w:rPr>
              <w:t>Project</w:t>
            </w:r>
            <w:proofErr w:type="gramStart"/>
            <w:r>
              <w:rPr>
                <w:iCs/>
                <w:color w:val="auto"/>
                <w:lang w:val="en-US"/>
              </w:rPr>
              <w:t>.</w:t>
            </w:r>
            <w:r w:rsidRPr="00E27862">
              <w:rPr>
                <w:iCs/>
                <w:color w:val="auto"/>
                <w:lang w:val="en-US"/>
              </w:rPr>
              <w:t>These</w:t>
            </w:r>
            <w:proofErr w:type="spellEnd"/>
            <w:proofErr w:type="gramEnd"/>
            <w:r w:rsidRPr="00E27862">
              <w:rPr>
                <w:iCs/>
                <w:color w:val="auto"/>
                <w:lang w:val="en-US"/>
              </w:rPr>
              <w:t xml:space="preserve"> can support pupils to articulate key ideas, consolidate understanding and extend vocabulary. </w:t>
            </w:r>
          </w:p>
          <w:p w14:paraId="0FDF4B14" w14:textId="3777F777" w:rsidR="0004044B" w:rsidRDefault="0004044B"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4ECD" w14:textId="77777777" w:rsidR="0004044B" w:rsidRPr="00E27862" w:rsidRDefault="0004044B"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04044B" w:rsidRDefault="0004044B" w:rsidP="0004044B">
            <w:pPr>
              <w:pBdr>
                <w:top w:val="nil"/>
                <w:left w:val="nil"/>
                <w:bottom w:val="nil"/>
                <w:right w:val="nil"/>
                <w:between w:val="nil"/>
              </w:pBdr>
              <w:spacing w:before="60" w:after="60" w:line="240" w:lineRule="auto"/>
              <w:ind w:left="57" w:right="57"/>
              <w:rPr>
                <w:color w:val="0070C0"/>
                <w:u w:val="single"/>
              </w:rPr>
            </w:pPr>
            <w:hyperlink r:id="rId11" w:history="1">
              <w:r w:rsidRPr="00391C6D">
                <w:rPr>
                  <w:color w:val="0070C0"/>
                  <w:u w:val="single"/>
                </w:rPr>
                <w:t>Oral language interventions | Toolkit Strand | Education Endowment Foundation | EEF</w:t>
              </w:r>
            </w:hyperlink>
          </w:p>
          <w:p w14:paraId="044FFBF0" w14:textId="7115774A" w:rsidR="00B30CD5" w:rsidRPr="00B30CD5" w:rsidRDefault="00B30CD5"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C61C" w14:textId="24F91F76" w:rsidR="0004044B" w:rsidRDefault="0004044B" w:rsidP="0004044B">
            <w:pPr>
              <w:pBdr>
                <w:top w:val="nil"/>
                <w:left w:val="nil"/>
                <w:bottom w:val="nil"/>
                <w:right w:val="nil"/>
                <w:between w:val="nil"/>
              </w:pBdr>
              <w:spacing w:before="60" w:after="60" w:line="240" w:lineRule="auto"/>
              <w:ind w:left="57" w:right="57"/>
              <w:rPr>
                <w:sz w:val="22"/>
                <w:szCs w:val="22"/>
              </w:rPr>
            </w:pPr>
            <w:r>
              <w:rPr>
                <w:iCs/>
                <w:color w:val="auto"/>
                <w:lang w:val="en-US"/>
              </w:rPr>
              <w:t>3</w:t>
            </w:r>
            <w:r w:rsidRPr="00E27862">
              <w:rPr>
                <w:color w:val="auto"/>
              </w:rPr>
              <w:t xml:space="preserve"> </w:t>
            </w:r>
          </w:p>
        </w:tc>
      </w:tr>
      <w:tr w:rsidR="0004044B" w14:paraId="266E17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158" w14:textId="0D3F7A63" w:rsidR="0004044B" w:rsidRPr="00E27862" w:rsidRDefault="0004044B" w:rsidP="0004044B">
            <w:pPr>
              <w:suppressAutoHyphens w:val="0"/>
              <w:spacing w:before="60" w:line="240" w:lineRule="auto"/>
              <w:ind w:left="29" w:right="57"/>
              <w:rPr>
                <w:iCs/>
                <w:color w:val="auto"/>
                <w:lang w:val="en-US"/>
              </w:rPr>
            </w:pPr>
            <w:r>
              <w:rPr>
                <w:iCs/>
                <w:color w:val="auto"/>
                <w:lang w:val="en-US"/>
              </w:rPr>
              <w:t xml:space="preserve">Enrichment after school clubs available, free of </w:t>
            </w:r>
            <w:proofErr w:type="gramStart"/>
            <w:r>
              <w:rPr>
                <w:iCs/>
                <w:color w:val="auto"/>
                <w:lang w:val="en-US"/>
              </w:rPr>
              <w:t>charge</w:t>
            </w:r>
            <w:proofErr w:type="gramEnd"/>
            <w:r>
              <w:rPr>
                <w:iCs/>
                <w:color w:val="auto"/>
                <w:lang w:val="en-US"/>
              </w:rPr>
              <w:t xml:space="preserve"> to all disadvantaged pupils. </w:t>
            </w:r>
            <w:r w:rsidR="00B30CD5">
              <w:rPr>
                <w:iCs/>
                <w:color w:val="auto"/>
                <w:lang w:val="en-US"/>
              </w:rPr>
              <w:t xml:space="preserve">All clubs focus on collaborative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ED6A" w14:textId="3C0E42B2" w:rsidR="0004044B" w:rsidRPr="00B30CD5" w:rsidRDefault="00B30CD5" w:rsidP="0004044B">
            <w:pPr>
              <w:suppressAutoHyphens w:val="0"/>
              <w:spacing w:before="60" w:after="60" w:line="240" w:lineRule="auto"/>
              <w:ind w:left="57" w:right="57"/>
              <w:rPr>
                <w:color w:val="auto"/>
              </w:rPr>
            </w:pPr>
            <w:r w:rsidRPr="00B30CD5">
              <w:rPr>
                <w:rFonts w:ascii="Roboto" w:hAnsi="Roboto"/>
                <w:color w:val="263238"/>
                <w:shd w:val="clear" w:color="auto" w:fill="FFFFFF"/>
              </w:rPr>
              <w:t>The impact of collaborative approaches on learning is consistently positive, with pupils making an additional 5 months’ progress, on average, over the course of an academic year. </w:t>
            </w:r>
            <w:r>
              <w:rPr>
                <w:rFonts w:ascii="Roboto" w:hAnsi="Roboto"/>
                <w:color w:val="263238"/>
                <w:shd w:val="clear" w:color="auto" w:fill="FFFFFF"/>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C7F1" w14:textId="0B316B56" w:rsidR="0004044B" w:rsidRDefault="0004044B"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0FBFDE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EE6A" w14:textId="6E517B4E" w:rsidR="001D59C0" w:rsidRDefault="001D59C0" w:rsidP="0004044B">
            <w:pPr>
              <w:suppressAutoHyphens w:val="0"/>
              <w:spacing w:before="60" w:line="240" w:lineRule="auto"/>
              <w:ind w:left="29" w:right="57"/>
              <w:rPr>
                <w:iCs/>
                <w:color w:val="auto"/>
                <w:lang w:val="en-US"/>
              </w:rPr>
            </w:pPr>
            <w:r>
              <w:rPr>
                <w:iCs/>
                <w:color w:val="auto"/>
                <w:lang w:val="en-US"/>
              </w:rPr>
              <w:t xml:space="preserve">Training for 1x TA to complete ELSA course and support children with SEMH needs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AEB2" w14:textId="77777777" w:rsidR="001D59C0" w:rsidRDefault="00B30CD5"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B30CD5" w:rsidRDefault="00B30CD5" w:rsidP="0004044B">
            <w:pPr>
              <w:suppressAutoHyphens w:val="0"/>
              <w:spacing w:before="60" w:after="60" w:line="240" w:lineRule="auto"/>
              <w:ind w:left="57" w:right="57"/>
              <w:rPr>
                <w:color w:val="auto"/>
                <w:sz w:val="22"/>
                <w:szCs w:val="22"/>
              </w:rPr>
            </w:pPr>
            <w:hyperlink r:id="rId12" w:history="1">
              <w:r w:rsidRPr="001E331F">
                <w:rPr>
                  <w:rStyle w:val="Hyperlink"/>
                  <w:sz w:val="22"/>
                  <w:szCs w:val="22"/>
                </w:rPr>
                <w:t>https://educationendowmentfoundation.org.uk/education-evidence/teaching-learning-toolkit/social-and-emotional-learning</w:t>
              </w:r>
            </w:hyperlink>
          </w:p>
          <w:p w14:paraId="195C3CB1" w14:textId="3A26D8FA" w:rsidR="00B30CD5" w:rsidRPr="00B30CD5" w:rsidRDefault="00B30CD5" w:rsidP="0004044B">
            <w:pPr>
              <w:suppressAutoHyphens w:val="0"/>
              <w:spacing w:before="60" w:after="60" w:line="240" w:lineRule="auto"/>
              <w:ind w:left="57" w:right="57"/>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0029" w14:textId="0E18979D"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7BA88C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7DC" w14:textId="56052ECE" w:rsidR="001D59C0" w:rsidRDefault="001D59C0" w:rsidP="0004044B">
            <w:pPr>
              <w:suppressAutoHyphens w:val="0"/>
              <w:spacing w:before="60" w:line="240" w:lineRule="auto"/>
              <w:ind w:left="29" w:right="57"/>
              <w:rPr>
                <w:iCs/>
                <w:color w:val="auto"/>
                <w:lang w:val="en-US"/>
              </w:rPr>
            </w:pPr>
            <w:r>
              <w:rPr>
                <w:iCs/>
                <w:color w:val="auto"/>
                <w:lang w:val="en-US"/>
              </w:rPr>
              <w:t xml:space="preserve">All </w:t>
            </w:r>
            <w:proofErr w:type="gramStart"/>
            <w:r>
              <w:rPr>
                <w:iCs/>
                <w:color w:val="auto"/>
                <w:lang w:val="en-US"/>
              </w:rPr>
              <w:t>staff to</w:t>
            </w:r>
            <w:proofErr w:type="gramEnd"/>
            <w:r>
              <w:rPr>
                <w:iCs/>
                <w:color w:val="auto"/>
                <w:lang w:val="en-US"/>
              </w:rPr>
              <w:t xml:space="preserve"> complete RWI training following the training of EYFS lead. 1:1 </w:t>
            </w:r>
            <w:proofErr w:type="gramStart"/>
            <w:r>
              <w:rPr>
                <w:iCs/>
                <w:color w:val="auto"/>
                <w:lang w:val="en-US"/>
              </w:rPr>
              <w:t>interventions</w:t>
            </w:r>
            <w:proofErr w:type="gramEnd"/>
            <w:r>
              <w:rPr>
                <w:iCs/>
                <w:color w:val="auto"/>
                <w:lang w:val="en-US"/>
              </w:rPr>
              <w:t xml:space="preserve"> for RWI to follow.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E5FE" w14:textId="77777777" w:rsidR="001D59C0" w:rsidRDefault="00B30CD5"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w:t>
            </w:r>
            <w:proofErr w:type="gramStart"/>
            <w:r w:rsidRPr="00B30CD5">
              <w:rPr>
                <w:rFonts w:ascii="Roboto" w:hAnsi="Roboto"/>
                <w:color w:val="263238"/>
                <w:shd w:val="clear" w:color="auto" w:fill="FFFFFF"/>
              </w:rPr>
              <w:t>7 year olds</w:t>
            </w:r>
            <w:proofErr w:type="gramEnd"/>
            <w:r w:rsidRPr="00B30CD5">
              <w:rPr>
                <w:rFonts w:ascii="Roboto" w:hAnsi="Roboto"/>
                <w:color w:val="263238"/>
                <w:shd w:val="clear" w:color="auto" w:fill="FFFFFF"/>
              </w:rPr>
              <w:t>)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B30CD5" w:rsidRDefault="00B30CD5" w:rsidP="0004044B">
            <w:pPr>
              <w:suppressAutoHyphens w:val="0"/>
              <w:spacing w:before="60" w:after="60" w:line="240" w:lineRule="auto"/>
              <w:ind w:left="57" w:right="57"/>
              <w:rPr>
                <w:color w:val="auto"/>
              </w:rPr>
            </w:pPr>
            <w:hyperlink r:id="rId13" w:history="1">
              <w:r w:rsidRPr="001E331F">
                <w:rPr>
                  <w:rStyle w:val="Hyperlink"/>
                </w:rPr>
                <w:t>https://educationendowmentfoundation.org.uk/education-evidence/teaching-learning-toolkit/phonics</w:t>
              </w:r>
            </w:hyperlink>
          </w:p>
          <w:p w14:paraId="055C4A5E" w14:textId="7E91D81B" w:rsidR="00B30CD5" w:rsidRPr="00B30CD5" w:rsidRDefault="00B30CD5" w:rsidP="0004044B">
            <w:pPr>
              <w:suppressAutoHyphens w:val="0"/>
              <w:spacing w:before="60" w:after="60" w:line="240" w:lineRule="auto"/>
              <w:ind w:left="57" w:right="57"/>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AAA7" w14:textId="7607061E"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w:t>
            </w:r>
            <w:proofErr w:type="gramStart"/>
            <w:r>
              <w:rPr>
                <w:iCs/>
                <w:color w:val="auto"/>
                <w:lang w:val="en-US"/>
              </w:rPr>
              <w:t>3,and</w:t>
            </w:r>
            <w:proofErr w:type="gramEnd"/>
            <w:r>
              <w:rPr>
                <w:iCs/>
                <w:color w:val="auto"/>
                <w:lang w:val="en-US"/>
              </w:rPr>
              <w:t xml:space="preserve"> 4</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582FF706" w:rsidR="00E374AF" w:rsidRDefault="00000000">
      <w:pPr>
        <w:spacing w:before="240" w:after="120"/>
      </w:pPr>
      <w:r>
        <w:t xml:space="preserve">Budgeted cost: £ </w:t>
      </w:r>
      <w:r w:rsidR="008758EA">
        <w:rPr>
          <w:i/>
        </w:rPr>
        <w:t>12,</w:t>
      </w:r>
      <w:r w:rsidR="00624885">
        <w:rPr>
          <w:i/>
        </w:rPr>
        <w:t>000</w:t>
      </w:r>
    </w:p>
    <w:tbl>
      <w:tblPr>
        <w:tblStyle w:val="a6"/>
        <w:tblW w:w="9486" w:type="dxa"/>
        <w:tblLayout w:type="fixed"/>
        <w:tblLook w:val="0400" w:firstRow="0" w:lastRow="0" w:firstColumn="0" w:lastColumn="0" w:noHBand="0" w:noVBand="1"/>
      </w:tblPr>
      <w:tblGrid>
        <w:gridCol w:w="2688"/>
        <w:gridCol w:w="4254"/>
        <w:gridCol w:w="2544"/>
      </w:tblGrid>
      <w:tr w:rsidR="00E374AF" w14:paraId="4D1ECF1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A147B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149A" w14:textId="0C9B48EF" w:rsidR="00E374AF" w:rsidRPr="008758EA" w:rsidRDefault="00624885">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are in need of intervention to prevent an escalation of mental health </w:t>
            </w:r>
            <w:proofErr w:type="gramStart"/>
            <w:r w:rsidRPr="008758EA">
              <w:rPr>
                <w:iCs/>
                <w:sz w:val="22"/>
                <w:szCs w:val="22"/>
              </w:rPr>
              <w:t>need .She</w:t>
            </w:r>
            <w:proofErr w:type="gramEnd"/>
            <w:r w:rsidRPr="008758EA">
              <w:rPr>
                <w:iCs/>
                <w:sz w:val="22"/>
                <w:szCs w:val="22"/>
              </w:rPr>
              <w:t xml:space="preserve"> works closely with the attendance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0F6" w14:textId="44B64829" w:rsidR="00E374AF" w:rsidRPr="00863B23" w:rsidRDefault="00863B23">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1F1E" w14:textId="15F0117B"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E374AF" w14:paraId="52EAF3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CA4B" w14:textId="5D7E4643"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w:t>
            </w:r>
            <w:r w:rsidR="004B7DE9" w:rsidRPr="008758EA">
              <w:rPr>
                <w:iCs/>
                <w:sz w:val="22"/>
                <w:szCs w:val="22"/>
              </w:rPr>
              <w:t xml:space="preserve">barriers to attendance and to hold families to account when they fail to attend school regularly.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91BC" w14:textId="13B34607" w:rsidR="00E374AF" w:rsidRPr="00863B23" w:rsidRDefault="00863B23">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C81F" w14:textId="182CE008" w:rsidR="00E374AF" w:rsidRPr="008758EA" w:rsidRDefault="004B7DE9">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8758EA" w14:paraId="503B58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4186" w14:textId="453660E5"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7FC1" w14:textId="176C548F"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F34B" w14:textId="31F4B131"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r>
    </w:tbl>
    <w:p w14:paraId="1A7FDBBE" w14:textId="77777777" w:rsidR="00E374AF" w:rsidRDefault="00E374AF">
      <w:pPr>
        <w:spacing w:before="240" w:after="0"/>
        <w:rPr>
          <w:b/>
          <w:color w:val="104F75"/>
          <w:sz w:val="28"/>
          <w:szCs w:val="28"/>
        </w:rPr>
      </w:pPr>
    </w:p>
    <w:p w14:paraId="361DD786" w14:textId="74A64072" w:rsidR="00E374AF" w:rsidRDefault="00000000">
      <w:r>
        <w:rPr>
          <w:b/>
          <w:color w:val="104F75"/>
          <w:sz w:val="28"/>
          <w:szCs w:val="28"/>
        </w:rPr>
        <w:t xml:space="preserve">Total budgeted cost: £ </w:t>
      </w:r>
      <w:r w:rsidR="00913FF3">
        <w:rPr>
          <w:b/>
          <w:color w:val="104F75"/>
          <w:sz w:val="28"/>
          <w:szCs w:val="28"/>
        </w:rPr>
        <w:t>5</w:t>
      </w:r>
      <w:r w:rsidR="00B151E3">
        <w:rPr>
          <w:b/>
          <w:color w:val="104F75"/>
          <w:sz w:val="28"/>
          <w:szCs w:val="28"/>
        </w:rPr>
        <w:t>2,833</w:t>
      </w:r>
    </w:p>
    <w:p w14:paraId="31E1FECE" w14:textId="77777777" w:rsidR="00E374AF" w:rsidRDefault="00000000">
      <w:pPr>
        <w:pStyle w:val="Heading1"/>
      </w:pPr>
      <w:r>
        <w:lastRenderedPageBreak/>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634" w14:textId="5C5C826C" w:rsidR="00E374AF" w:rsidRDefault="00000000">
            <w:pPr>
              <w:spacing w:before="120"/>
              <w:rPr>
                <w:i/>
              </w:rPr>
            </w:pPr>
            <w:r>
              <w:rPr>
                <w:i/>
              </w:rPr>
              <w:t xml:space="preserve">Review: Year </w:t>
            </w:r>
            <w:r w:rsidR="00C31950">
              <w:rPr>
                <w:i/>
              </w:rPr>
              <w:t>2</w:t>
            </w:r>
            <w:r>
              <w:rPr>
                <w:i/>
              </w:rPr>
              <w:t xml:space="preserv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6CB3C618" w:rsidR="007A4246" w:rsidRDefault="007A4246">
            <w:pPr>
              <w:spacing w:before="120"/>
              <w:rPr>
                <w:color w:val="auto"/>
                <w:lang w:eastAsia="en-US"/>
              </w:rPr>
            </w:pPr>
            <w:r>
              <w:rPr>
                <w:color w:val="auto"/>
                <w:lang w:eastAsia="en-US"/>
              </w:rPr>
              <w:t>Attendance at the end of the academic year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was 92.4% which whilst below target, was 8% above the national average. This remains a target as detailed in the plan for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t>
            </w:r>
            <w:r w:rsidR="00BD12BF">
              <w:rPr>
                <w:color w:val="auto"/>
                <w:lang w:eastAsia="en-US"/>
              </w:rPr>
              <w:t xml:space="preserve">Persistent absence was 4% higher than </w:t>
            </w:r>
            <w:r w:rsidR="00627328">
              <w:rPr>
                <w:color w:val="auto"/>
                <w:lang w:eastAsia="en-US"/>
              </w:rPr>
              <w:t xml:space="preserve">all other absence with disadvantaged </w:t>
            </w:r>
            <w:proofErr w:type="gramStart"/>
            <w:r w:rsidR="00627328">
              <w:rPr>
                <w:color w:val="auto"/>
                <w:lang w:eastAsia="en-US"/>
              </w:rPr>
              <w:t>pupils in particular</w:t>
            </w:r>
            <w:proofErr w:type="gramEnd"/>
            <w:r w:rsidR="00627328">
              <w:rPr>
                <w:color w:val="auto"/>
                <w:lang w:eastAsia="en-US"/>
              </w:rPr>
              <w:t xml:space="preserve">. Again, this influences our need to identify attendance as a key priority for the coming year. </w:t>
            </w:r>
          </w:p>
          <w:p w14:paraId="56E5F162" w14:textId="172597CF" w:rsidR="00E374AF" w:rsidRPr="00E11B78" w:rsidRDefault="00E11B78" w:rsidP="00E11B78">
            <w:pPr>
              <w:suppressAutoHyphens w:val="0"/>
              <w:spacing w:before="120"/>
              <w:rPr>
                <w:color w:val="auto"/>
                <w:lang w:eastAsia="en-US"/>
              </w:rPr>
            </w:pPr>
            <w:r w:rsidRPr="00E27862">
              <w:rPr>
                <w:color w:val="auto"/>
                <w:lang w:eastAsia="en-US"/>
              </w:rPr>
              <w:t>Our assessments during 202</w:t>
            </w:r>
            <w:r w:rsidR="00C31950">
              <w:rPr>
                <w:color w:val="auto"/>
                <w:lang w:eastAsia="en-US"/>
              </w:rPr>
              <w:t>3</w:t>
            </w:r>
            <w:r w:rsidRPr="00E27862">
              <w:rPr>
                <w:color w:val="auto"/>
                <w:lang w:eastAsia="en-US"/>
              </w:rPr>
              <w:t>/2</w:t>
            </w:r>
            <w:r w:rsidR="00C31950">
              <w:rPr>
                <w:color w:val="auto"/>
                <w:lang w:eastAsia="en-US"/>
              </w:rPr>
              <w:t>4</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w:t>
            </w:r>
            <w:proofErr w:type="gramStart"/>
            <w:r>
              <w:rPr>
                <w:color w:val="auto"/>
                <w:lang w:eastAsia="en-US"/>
              </w:rPr>
              <w:t>pupils</w:t>
            </w:r>
            <w:proofErr w:type="gramEnd"/>
            <w:r>
              <w:rPr>
                <w:color w:val="auto"/>
                <w:lang w:eastAsia="en-US"/>
              </w:rPr>
              <w:t xml:space="preserve"> but maths attainment remains lower with levels of resilience following the pandemic, causing pupils to lack stamina during the end of KS2 maths assessments. </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lastRenderedPageBreak/>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shd w:val="clear" w:color="auto" w:fill="auto"/>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shd w:val="clear" w:color="auto" w:fill="auto"/>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lastRenderedPageBreak/>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F920" w14:textId="77777777" w:rsidR="00230661" w:rsidRDefault="00230661">
      <w:pPr>
        <w:spacing w:after="0" w:line="240" w:lineRule="auto"/>
      </w:pPr>
      <w:r>
        <w:separator/>
      </w:r>
    </w:p>
  </w:endnote>
  <w:endnote w:type="continuationSeparator" w:id="0">
    <w:p w14:paraId="64453D3A" w14:textId="77777777" w:rsidR="00230661" w:rsidRDefault="0023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AFF9" w14:textId="77777777" w:rsidR="00230661" w:rsidRDefault="00230661">
      <w:pPr>
        <w:spacing w:after="0" w:line="240" w:lineRule="auto"/>
      </w:pPr>
      <w:r>
        <w:separator/>
      </w:r>
    </w:p>
  </w:footnote>
  <w:footnote w:type="continuationSeparator" w:id="0">
    <w:p w14:paraId="5FA58436" w14:textId="77777777" w:rsidR="00230661" w:rsidRDefault="0023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0F5A20"/>
    <w:rsid w:val="001031D4"/>
    <w:rsid w:val="001D59C0"/>
    <w:rsid w:val="00230661"/>
    <w:rsid w:val="002768AF"/>
    <w:rsid w:val="003522B6"/>
    <w:rsid w:val="004022FA"/>
    <w:rsid w:val="0040780D"/>
    <w:rsid w:val="0045462B"/>
    <w:rsid w:val="004955B5"/>
    <w:rsid w:val="004B7DE9"/>
    <w:rsid w:val="004D4A70"/>
    <w:rsid w:val="004E6DCF"/>
    <w:rsid w:val="00624885"/>
    <w:rsid w:val="00627328"/>
    <w:rsid w:val="006A1D09"/>
    <w:rsid w:val="00771897"/>
    <w:rsid w:val="00792033"/>
    <w:rsid w:val="007A4246"/>
    <w:rsid w:val="008578C9"/>
    <w:rsid w:val="00863B23"/>
    <w:rsid w:val="008758EA"/>
    <w:rsid w:val="0091028B"/>
    <w:rsid w:val="00913FF3"/>
    <w:rsid w:val="0091799B"/>
    <w:rsid w:val="00980A93"/>
    <w:rsid w:val="00997645"/>
    <w:rsid w:val="009F5E6C"/>
    <w:rsid w:val="00B151E3"/>
    <w:rsid w:val="00B30CD5"/>
    <w:rsid w:val="00B82EAE"/>
    <w:rsid w:val="00BD12BF"/>
    <w:rsid w:val="00C31950"/>
    <w:rsid w:val="00C37742"/>
    <w:rsid w:val="00C520F4"/>
    <w:rsid w:val="00C55156"/>
    <w:rsid w:val="00C732EB"/>
    <w:rsid w:val="00D83775"/>
    <w:rsid w:val="00E11B78"/>
    <w:rsid w:val="00E374AF"/>
    <w:rsid w:val="00E83BBF"/>
    <w:rsid w:val="00EE17E0"/>
    <w:rsid w:val="00F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Oliver Maskell</cp:lastModifiedBy>
  <cp:revision>2</cp:revision>
  <dcterms:created xsi:type="dcterms:W3CDTF">2025-03-19T20:14:00Z</dcterms:created>
  <dcterms:modified xsi:type="dcterms:W3CDTF">2025-03-19T20:14:00Z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